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4E" w:rsidRDefault="00CE134E" w:rsidP="00CE134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>Информация</w:t>
      </w:r>
    </w:p>
    <w:p w:rsidR="00CE134E" w:rsidRDefault="00CE134E" w:rsidP="00CE134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 xml:space="preserve">по результатам </w:t>
      </w:r>
      <w:r w:rsidRPr="007053F2">
        <w:rPr>
          <w:rStyle w:val="a4"/>
          <w:color w:val="444444"/>
          <w:sz w:val="28"/>
          <w:szCs w:val="28"/>
          <w:bdr w:val="none" w:sz="0" w:space="0" w:color="auto" w:frame="1"/>
        </w:rPr>
        <w:t xml:space="preserve">публичных слушаний по </w:t>
      </w:r>
      <w:r>
        <w:rPr>
          <w:rStyle w:val="a4"/>
          <w:color w:val="444444"/>
          <w:sz w:val="28"/>
          <w:szCs w:val="28"/>
          <w:bdr w:val="none" w:sz="0" w:space="0" w:color="auto" w:frame="1"/>
        </w:rPr>
        <w:t>проекту решения Думы</w:t>
      </w:r>
    </w:p>
    <w:p w:rsidR="00CE134E" w:rsidRDefault="00CE134E" w:rsidP="00CE134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>Ханты-Мансийского района «О внесении изменений и дополнений в Устав Ханты-Мансийского района»</w:t>
      </w:r>
    </w:p>
    <w:p w:rsidR="00CE134E" w:rsidRPr="007053F2" w:rsidRDefault="00CE134E" w:rsidP="00CE134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CE134E" w:rsidRPr="007053F2" w:rsidRDefault="00CE134E" w:rsidP="00CE134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г. Ханты-Мансийск                                   </w:t>
      </w:r>
      <w:r>
        <w:rPr>
          <w:color w:val="444444"/>
          <w:sz w:val="28"/>
          <w:szCs w:val="28"/>
        </w:rPr>
        <w:t xml:space="preserve">                              04</w:t>
      </w:r>
      <w:r>
        <w:rPr>
          <w:color w:val="444444"/>
          <w:sz w:val="28"/>
          <w:szCs w:val="28"/>
        </w:rPr>
        <w:t>.08.2020 г.</w:t>
      </w:r>
    </w:p>
    <w:p w:rsidR="00CE134E" w:rsidRPr="007053F2" w:rsidRDefault="00CE134E" w:rsidP="00CE134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CE134E" w:rsidRPr="00A6374B" w:rsidRDefault="00CE134E" w:rsidP="00CE1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374B">
        <w:rPr>
          <w:rFonts w:ascii="Times New Roman" w:hAnsi="Times New Roman" w:cs="Times New Roman"/>
          <w:color w:val="444444"/>
          <w:sz w:val="28"/>
          <w:szCs w:val="28"/>
        </w:rPr>
        <w:t>Место проведения публичный слушаний:</w:t>
      </w:r>
      <w:r w:rsidRPr="00A6374B">
        <w:rPr>
          <w:rFonts w:ascii="Times New Roman" w:hAnsi="Times New Roman" w:cs="Times New Roman"/>
          <w:sz w:val="28"/>
          <w:szCs w:val="28"/>
        </w:rPr>
        <w:t xml:space="preserve"> г. Ханты-Мансийск, ул. Гагарина, 214, здание администрации Ханты-Мансийского района, конференц-зал. </w:t>
      </w:r>
    </w:p>
    <w:p w:rsidR="00CE134E" w:rsidRPr="00A6374B" w:rsidRDefault="00CE134E" w:rsidP="00CE134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6374B">
        <w:rPr>
          <w:color w:val="444444"/>
          <w:sz w:val="28"/>
          <w:szCs w:val="28"/>
        </w:rPr>
        <w:t>Дата и время проведения публичных слушаний:</w:t>
      </w:r>
      <w:r>
        <w:rPr>
          <w:color w:val="444444"/>
          <w:sz w:val="28"/>
          <w:szCs w:val="28"/>
        </w:rPr>
        <w:t xml:space="preserve"> 03.08.2020, начало в 18 час.00 мин.</w:t>
      </w:r>
    </w:p>
    <w:p w:rsidR="00CE134E" w:rsidRPr="00A6374B" w:rsidRDefault="00CE134E" w:rsidP="00CE134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6374B">
        <w:rPr>
          <w:color w:val="444444"/>
          <w:sz w:val="28"/>
          <w:szCs w:val="28"/>
        </w:rPr>
        <w:t xml:space="preserve">Председательствующий </w:t>
      </w:r>
      <w:r>
        <w:rPr>
          <w:color w:val="444444"/>
          <w:sz w:val="28"/>
          <w:szCs w:val="28"/>
        </w:rPr>
        <w:t>на публичных слушаниях</w:t>
      </w:r>
      <w:r w:rsidRPr="00A6374B">
        <w:rPr>
          <w:color w:val="444444"/>
          <w:sz w:val="28"/>
          <w:szCs w:val="28"/>
        </w:rPr>
        <w:t>:</w:t>
      </w:r>
      <w:r>
        <w:rPr>
          <w:color w:val="444444"/>
          <w:sz w:val="28"/>
          <w:szCs w:val="28"/>
        </w:rPr>
        <w:t xml:space="preserve"> руководитель аппарата Думы Ханты-Мансийского района С.Г. Осокин.</w:t>
      </w:r>
    </w:p>
    <w:p w:rsidR="00CE134E" w:rsidRPr="00A6374B" w:rsidRDefault="00CE134E" w:rsidP="00CE134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6374B">
        <w:rPr>
          <w:color w:val="444444"/>
          <w:sz w:val="28"/>
          <w:szCs w:val="28"/>
        </w:rPr>
        <w:t>Секретарь публичных слушаний:</w:t>
      </w:r>
      <w:r>
        <w:rPr>
          <w:color w:val="444444"/>
          <w:sz w:val="28"/>
          <w:szCs w:val="28"/>
        </w:rPr>
        <w:t xml:space="preserve"> начальник экспертно-правового отдела аппарата Думы Ханты-Мансийского района Н.И. Оришина.</w:t>
      </w:r>
    </w:p>
    <w:p w:rsidR="00CE134E" w:rsidRPr="00A6374B" w:rsidRDefault="00CE134E" w:rsidP="00CE134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Присутствующие</w:t>
      </w:r>
      <w:r w:rsidRPr="00A6374B">
        <w:rPr>
          <w:color w:val="444444"/>
          <w:sz w:val="28"/>
          <w:szCs w:val="28"/>
        </w:rPr>
        <w:t xml:space="preserve"> на публичных слушаниях:</w:t>
      </w:r>
      <w:r>
        <w:rPr>
          <w:color w:val="444444"/>
          <w:sz w:val="28"/>
          <w:szCs w:val="28"/>
        </w:rPr>
        <w:t xml:space="preserve"> члены оргкомитета в количестве 6 человек; количество иных зарегистрированных участников публичных слушаний – 0 человек.</w:t>
      </w:r>
    </w:p>
    <w:p w:rsidR="00CE134E" w:rsidRPr="0072216A" w:rsidRDefault="00CE134E" w:rsidP="00CE134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sz w:val="28"/>
          <w:szCs w:val="28"/>
        </w:rPr>
      </w:pPr>
      <w:r w:rsidRPr="0072216A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Повестка публичных слушаний:</w:t>
      </w:r>
      <w:r w:rsidR="0072216A">
        <w:rPr>
          <w:b/>
          <w:color w:val="444444"/>
          <w:sz w:val="28"/>
          <w:szCs w:val="28"/>
        </w:rPr>
        <w:t xml:space="preserve"> </w:t>
      </w:r>
      <w:r>
        <w:rPr>
          <w:sz w:val="28"/>
          <w:szCs w:val="28"/>
        </w:rPr>
        <w:t>обсуждение</w:t>
      </w:r>
      <w:r w:rsidRPr="00312999">
        <w:rPr>
          <w:sz w:val="28"/>
          <w:szCs w:val="28"/>
        </w:rPr>
        <w:t xml:space="preserve"> проекта решения Думы Ханты-Мансийского района «О внесении изменений и дополнений в Устав Ханты-Мансийского района»</w:t>
      </w:r>
      <w:r>
        <w:rPr>
          <w:sz w:val="28"/>
          <w:szCs w:val="28"/>
        </w:rPr>
        <w:t>.</w:t>
      </w:r>
    </w:p>
    <w:p w:rsidR="00CE134E" w:rsidRPr="00611845" w:rsidRDefault="00CE134E" w:rsidP="0072216A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По вопросу, вынесенному на публичные слушания, выступил с докладом </w:t>
      </w:r>
      <w:r>
        <w:rPr>
          <w:color w:val="444444"/>
          <w:sz w:val="28"/>
          <w:szCs w:val="28"/>
        </w:rPr>
        <w:t>руководитель аппарата Думы Ханты-Мансийского района С.Г. Осокин.</w:t>
      </w:r>
      <w:r w:rsidR="0072216A">
        <w:rPr>
          <w:color w:val="444444"/>
          <w:sz w:val="28"/>
          <w:szCs w:val="28"/>
        </w:rPr>
        <w:t xml:space="preserve"> </w:t>
      </w:r>
      <w:r w:rsidR="0072216A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В частности, он пояснил, что</w:t>
      </w:r>
      <w:r w:rsidR="0072216A">
        <w:rPr>
          <w:rStyle w:val="a4"/>
          <w:b w:val="0"/>
          <w:bCs w:val="0"/>
          <w:color w:val="444444"/>
          <w:sz w:val="28"/>
          <w:szCs w:val="28"/>
        </w:rPr>
        <w:t xml:space="preserve"> </w:t>
      </w:r>
      <w:r w:rsidR="0072216A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Pr="00312999">
        <w:rPr>
          <w:sz w:val="28"/>
          <w:szCs w:val="28"/>
        </w:rPr>
        <w:t xml:space="preserve"> решения Думы Ханты-Мансийского района «О внесении изменений и дополнений в Устав Ханты-Мансийского района»</w:t>
      </w:r>
      <w:r>
        <w:rPr>
          <w:sz w:val="28"/>
          <w:szCs w:val="28"/>
        </w:rPr>
        <w:t xml:space="preserve"> подготовлен аппаратом Думы Ханты-Мансийского района </w:t>
      </w:r>
      <w:r>
        <w:rPr>
          <w:rStyle w:val="1"/>
          <w:rFonts w:eastAsia="Arial"/>
          <w:bCs/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Устава Ханты-Мансийского района в соответствие с действующим законодательством Российской Федерации и Ханты-Мансийского автономного округа – Югры. </w:t>
      </w:r>
      <w:r>
        <w:rPr>
          <w:rStyle w:val="1"/>
          <w:rFonts w:eastAsia="Arial"/>
          <w:bCs/>
          <w:sz w:val="28"/>
          <w:szCs w:val="28"/>
        </w:rPr>
        <w:t xml:space="preserve"> Проектом решения предлагается внести следующие изменения и дополнения в Устав Ханты-Мансийского района</w:t>
      </w:r>
      <w:r>
        <w:rPr>
          <w:sz w:val="28"/>
          <w:szCs w:val="28"/>
        </w:rPr>
        <w:t>:</w:t>
      </w:r>
    </w:p>
    <w:p w:rsidR="00CE134E" w:rsidRPr="0072216A" w:rsidRDefault="00CE134E" w:rsidP="0072216A">
      <w:pPr>
        <w:pStyle w:val="ConsNormal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 1 статьи 18 </w:t>
      </w:r>
      <w:r>
        <w:rPr>
          <w:rFonts w:ascii="Times New Roman" w:hAnsi="Times New Roman" w:cs="Times New Roman"/>
          <w:sz w:val="28"/>
          <w:szCs w:val="28"/>
          <w:u w:val="single"/>
        </w:rPr>
        <w:t>(полномочия Думы Ханты-М</w:t>
      </w:r>
      <w:r w:rsidRPr="006F0953">
        <w:rPr>
          <w:rFonts w:ascii="Times New Roman" w:hAnsi="Times New Roman" w:cs="Times New Roman"/>
          <w:sz w:val="28"/>
          <w:szCs w:val="28"/>
          <w:u w:val="single"/>
        </w:rPr>
        <w:t>ансийского района)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25 следующего содержания: </w:t>
      </w:r>
      <w:r w:rsidRPr="00FC3613">
        <w:rPr>
          <w:rFonts w:ascii="Times New Roman" w:hAnsi="Times New Roman" w:cs="Times New Roman"/>
          <w:sz w:val="28"/>
          <w:szCs w:val="28"/>
        </w:rPr>
        <w:t>«25) утверждение правил благоустройства межселенной территории Ханты-</w:t>
      </w:r>
      <w:r w:rsidRPr="0072216A">
        <w:rPr>
          <w:rFonts w:ascii="Times New Roman" w:hAnsi="Times New Roman" w:cs="Times New Roman"/>
          <w:sz w:val="28"/>
          <w:szCs w:val="28"/>
        </w:rPr>
        <w:t xml:space="preserve">Мансийского района.»  - в целях приведения Устава в соответствие с пунктом 11 части 10 статьи 35 Федерального закона от 06.10.2003 № 131-ФЗ «Об общих принципах организации местного самоуправления в Российской Федерации», согласно которой </w:t>
      </w:r>
      <w:r w:rsidRPr="0072216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 правил благоустройства территории муниципального образования находится в исключительной компетенции</w:t>
      </w:r>
      <w:proofErr w:type="gramEnd"/>
      <w:r w:rsidRPr="007221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представительного органа муниципального образования.</w:t>
      </w:r>
    </w:p>
    <w:p w:rsidR="00CE134E" w:rsidRPr="0072216A" w:rsidRDefault="00CE134E" w:rsidP="0072216A">
      <w:pPr>
        <w:pStyle w:val="ConsNormal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16A">
        <w:rPr>
          <w:rFonts w:ascii="Times New Roman" w:hAnsi="Times New Roman" w:cs="Times New Roman"/>
          <w:sz w:val="28"/>
          <w:szCs w:val="28"/>
        </w:rPr>
        <w:lastRenderedPageBreak/>
        <w:t>Статью 21(Депутат Думы района) дополнить частью 6.1 следующего содержания:</w:t>
      </w:r>
    </w:p>
    <w:p w:rsidR="00CE134E" w:rsidRPr="0072216A" w:rsidRDefault="00CE134E" w:rsidP="0072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16A">
        <w:rPr>
          <w:rFonts w:ascii="Times New Roman" w:hAnsi="Times New Roman" w:cs="Times New Roman"/>
          <w:sz w:val="28"/>
          <w:szCs w:val="28"/>
        </w:rPr>
        <w:t xml:space="preserve">«6.1. </w:t>
      </w:r>
      <w:proofErr w:type="gramStart"/>
      <w:r w:rsidRPr="0072216A">
        <w:rPr>
          <w:rFonts w:ascii="Times New Roman" w:hAnsi="Times New Roman" w:cs="Times New Roman"/>
          <w:sz w:val="28"/>
          <w:szCs w:val="28"/>
        </w:rPr>
        <w:t>Депутату Думы района для осуществления своих полномочий на  непостоянной основе гарантируется сохранение места работы (должности) на период в совокупности 6 рабочих дней в месяц.» - в целях приведения Устава в соответствие с частью 5 статьи 40 Федерального закона от 06.10.2003 № 131-ФЗ «Об общих принципах организации местного самоуправления в Российской Федерации» и статьей 6.1 Закона Ханты-Мансийского автономного округа – Югры от 28.12.2007 № 201-оз</w:t>
      </w:r>
      <w:proofErr w:type="gramEnd"/>
      <w:r w:rsidRPr="007221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2216A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 согласно которым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</w:t>
      </w:r>
      <w:proofErr w:type="gramEnd"/>
      <w:r w:rsidRPr="0072216A">
        <w:rPr>
          <w:rFonts w:ascii="Times New Roman" w:hAnsi="Times New Roman" w:cs="Times New Roman"/>
          <w:sz w:val="28"/>
          <w:szCs w:val="28"/>
        </w:rPr>
        <w:t xml:space="preserve"> менее двух и более шести рабочих дней в месяц.</w:t>
      </w:r>
    </w:p>
    <w:p w:rsidR="00CE134E" w:rsidRPr="007053F2" w:rsidRDefault="00CE134E" w:rsidP="0072216A">
      <w:pPr>
        <w:pStyle w:val="a3"/>
        <w:shd w:val="clear" w:color="auto" w:fill="FFFFFF"/>
        <w:spacing w:before="0" w:beforeAutospacing="0" w:after="24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Замечаний и предложений по рассматриваемому на публичных слушаниях вопросу, не поступило.</w:t>
      </w:r>
    </w:p>
    <w:p w:rsidR="00CE134E" w:rsidRDefault="0072216A" w:rsidP="0072216A">
      <w:pPr>
        <w:pStyle w:val="a3"/>
        <w:shd w:val="clear" w:color="auto" w:fill="FFFFFF"/>
        <w:spacing w:before="0" w:beforeAutospacing="0" w:after="24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По результатам публичных слушаний оргкомитетом предложено </w:t>
      </w:r>
      <w:r w:rsidR="00CE134E">
        <w:rPr>
          <w:color w:val="444444"/>
          <w:sz w:val="28"/>
          <w:szCs w:val="28"/>
        </w:rPr>
        <w:t>внести проект</w:t>
      </w:r>
      <w:r w:rsidR="00CE134E" w:rsidRPr="007053F2">
        <w:rPr>
          <w:color w:val="444444"/>
          <w:sz w:val="28"/>
          <w:szCs w:val="28"/>
        </w:rPr>
        <w:t xml:space="preserve"> </w:t>
      </w:r>
      <w:r w:rsidRPr="00312999">
        <w:rPr>
          <w:sz w:val="28"/>
          <w:szCs w:val="28"/>
        </w:rPr>
        <w:t>решения Думы Ханты-Мансийского района «О внесении изменений и дополнений в Устав Ханты-Мансийского района»</w:t>
      </w:r>
      <w:r>
        <w:rPr>
          <w:sz w:val="28"/>
          <w:szCs w:val="28"/>
        </w:rPr>
        <w:t xml:space="preserve"> </w:t>
      </w:r>
      <w:r w:rsidR="00CE134E" w:rsidRPr="007053F2">
        <w:rPr>
          <w:color w:val="444444"/>
          <w:sz w:val="28"/>
          <w:szCs w:val="28"/>
        </w:rPr>
        <w:t>на рассмотрение</w:t>
      </w:r>
      <w:r w:rsidR="00CE134E">
        <w:rPr>
          <w:color w:val="444444"/>
          <w:sz w:val="28"/>
          <w:szCs w:val="28"/>
        </w:rPr>
        <w:t xml:space="preserve"> Думы Ханты-Мансийского района</w:t>
      </w:r>
      <w:r w:rsidR="00CE134E" w:rsidRPr="007053F2">
        <w:rPr>
          <w:color w:val="444444"/>
          <w:sz w:val="28"/>
          <w:szCs w:val="28"/>
        </w:rPr>
        <w:t>.</w:t>
      </w:r>
    </w:p>
    <w:p w:rsidR="0072216A" w:rsidRDefault="0072216A" w:rsidP="00CE134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CE134E" w:rsidRDefault="00CE134E" w:rsidP="00CE134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bookmarkStart w:id="0" w:name="_GoBack"/>
      <w:bookmarkEnd w:id="0"/>
      <w:r>
        <w:rPr>
          <w:color w:val="444444"/>
          <w:sz w:val="28"/>
          <w:szCs w:val="28"/>
        </w:rPr>
        <w:t>Председательствующий на публичных слушаниях:</w:t>
      </w:r>
    </w:p>
    <w:p w:rsidR="00CE134E" w:rsidRDefault="00CE134E" w:rsidP="00CE134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___________ С.Г. Осокин</w:t>
      </w:r>
    </w:p>
    <w:p w:rsidR="00CE134E" w:rsidRDefault="00CE134E" w:rsidP="00CE134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Секретарь оргкомитета:</w:t>
      </w:r>
    </w:p>
    <w:p w:rsidR="00CE134E" w:rsidRPr="006F0953" w:rsidRDefault="00CE134E" w:rsidP="00CE134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___________ Н.И. Оришина</w:t>
      </w:r>
    </w:p>
    <w:p w:rsidR="005759A7" w:rsidRDefault="005759A7"/>
    <w:sectPr w:rsidR="005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20F1"/>
    <w:multiLevelType w:val="multilevel"/>
    <w:tmpl w:val="53F40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1E"/>
    <w:rsid w:val="005759A7"/>
    <w:rsid w:val="0072216A"/>
    <w:rsid w:val="009A051E"/>
    <w:rsid w:val="00C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34E"/>
    <w:rPr>
      <w:b/>
      <w:bCs/>
    </w:rPr>
  </w:style>
  <w:style w:type="paragraph" w:styleId="a5">
    <w:name w:val="No Spacing"/>
    <w:uiPriority w:val="1"/>
    <w:qFormat/>
    <w:rsid w:val="00CE134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">
    <w:name w:val="Основной шрифт абзаца1"/>
    <w:rsid w:val="00CE134E"/>
  </w:style>
  <w:style w:type="paragraph" w:customStyle="1" w:styleId="ConsNormal">
    <w:name w:val="ConsNormal"/>
    <w:rsid w:val="00CE1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34E"/>
    <w:rPr>
      <w:b/>
      <w:bCs/>
    </w:rPr>
  </w:style>
  <w:style w:type="paragraph" w:styleId="a5">
    <w:name w:val="No Spacing"/>
    <w:uiPriority w:val="1"/>
    <w:qFormat/>
    <w:rsid w:val="00CE134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">
    <w:name w:val="Основной шрифт абзаца1"/>
    <w:rsid w:val="00CE134E"/>
  </w:style>
  <w:style w:type="paragraph" w:customStyle="1" w:styleId="ConsNormal">
    <w:name w:val="ConsNormal"/>
    <w:rsid w:val="00CE1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Оришина Н.И.</cp:lastModifiedBy>
  <cp:revision>2</cp:revision>
  <dcterms:created xsi:type="dcterms:W3CDTF">2020-07-29T06:21:00Z</dcterms:created>
  <dcterms:modified xsi:type="dcterms:W3CDTF">2020-07-29T06:35:00Z</dcterms:modified>
</cp:coreProperties>
</file>